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1E9" w:rsidRDefault="00A761E9" w:rsidP="00A761E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761E9" w:rsidRDefault="00A761E9" w:rsidP="00A761E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761E9" w:rsidRDefault="00A761E9" w:rsidP="00A761E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761E9" w:rsidRDefault="00A761E9" w:rsidP="00A761E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761E9" w:rsidRDefault="00A761E9" w:rsidP="00A761E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60320F" w:rsidRDefault="0060320F" w:rsidP="006032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A761E9" w:rsidRDefault="00A761E9" w:rsidP="00A761E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438D1" w:rsidRPr="00906392" w:rsidRDefault="005438D1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5438D1" w:rsidRPr="00906392" w:rsidRDefault="005438D1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5438D1" w:rsidRPr="00906392" w:rsidRDefault="005438D1" w:rsidP="00DF4987">
      <w:pPr>
        <w:pStyle w:val="3"/>
        <w:jc w:val="both"/>
        <w:rPr>
          <w:sz w:val="24"/>
        </w:rPr>
      </w:pPr>
      <w:r w:rsidRPr="00906392">
        <w:rPr>
          <w:sz w:val="24"/>
        </w:rPr>
        <w:t xml:space="preserve">            1. Название: </w:t>
      </w:r>
      <w:r w:rsidRPr="00EC2613">
        <w:rPr>
          <w:spacing w:val="-7"/>
          <w:sz w:val="24"/>
        </w:rPr>
        <w:t>Атеросклероз, ИБС, инфаркт миокарда. Нарушения ритма.</w:t>
      </w:r>
      <w:r>
        <w:rPr>
          <w:sz w:val="24"/>
        </w:rPr>
        <w:t xml:space="preserve"> (16</w:t>
      </w:r>
      <w:r w:rsidRPr="00906392">
        <w:rPr>
          <w:sz w:val="24"/>
        </w:rPr>
        <w:t xml:space="preserve"> ч)</w:t>
      </w:r>
    </w:p>
    <w:p w:rsidR="005438D1" w:rsidRPr="00906392" w:rsidRDefault="005438D1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2. Код темы занятия по унифицированной программе: ОД.О.01.</w:t>
      </w:r>
      <w:r>
        <w:rPr>
          <w:rFonts w:ascii="Times New Roman" w:hAnsi="Times New Roman"/>
          <w:bCs/>
          <w:color w:val="000000"/>
          <w:spacing w:val="-5"/>
          <w:sz w:val="24"/>
          <w:szCs w:val="24"/>
        </w:rPr>
        <w:t>11.5</w:t>
      </w:r>
      <w:r w:rsidRPr="00906392">
        <w:rPr>
          <w:rFonts w:ascii="Times New Roman" w:hAnsi="Times New Roman"/>
          <w:bCs/>
          <w:color w:val="000000"/>
          <w:spacing w:val="-5"/>
          <w:sz w:val="24"/>
          <w:szCs w:val="24"/>
        </w:rPr>
        <w:t>.</w:t>
      </w:r>
    </w:p>
    <w:p w:rsidR="005438D1" w:rsidRPr="00906392" w:rsidRDefault="005438D1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3. Наименование цикла: ординатура «Эндокринология»</w:t>
      </w:r>
    </w:p>
    <w:p w:rsidR="005438D1" w:rsidRPr="00906392" w:rsidRDefault="005438D1" w:rsidP="00E04A8D">
      <w:pPr>
        <w:pStyle w:val="a8"/>
        <w:spacing w:after="0"/>
        <w:ind w:left="357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 xml:space="preserve">      4.Контингент обучающихся: ординаторы по специальности     «Эндокринология».</w:t>
      </w:r>
    </w:p>
    <w:p w:rsidR="005438D1" w:rsidRPr="00906392" w:rsidRDefault="005438D1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16  часов</w:t>
      </w:r>
      <w:r w:rsidRPr="00906392">
        <w:rPr>
          <w:rFonts w:ascii="Times New Roman" w:hAnsi="Times New Roman"/>
          <w:sz w:val="24"/>
          <w:szCs w:val="24"/>
        </w:rPr>
        <w:t>.</w:t>
      </w:r>
    </w:p>
    <w:p w:rsidR="005438D1" w:rsidRPr="00906392" w:rsidRDefault="005438D1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906392">
        <w:rPr>
          <w:rFonts w:ascii="Times New Roman" w:hAnsi="Times New Roman"/>
          <w:sz w:val="24"/>
          <w:szCs w:val="24"/>
        </w:rPr>
        <w:t>7. Цели:</w:t>
      </w:r>
    </w:p>
    <w:p w:rsidR="005438D1" w:rsidRPr="00906392" w:rsidRDefault="005438D1" w:rsidP="001E21B9">
      <w:pPr>
        <w:pStyle w:val="3"/>
        <w:tabs>
          <w:tab w:val="num" w:pos="1440"/>
        </w:tabs>
        <w:jc w:val="both"/>
        <w:rPr>
          <w:sz w:val="24"/>
        </w:rPr>
      </w:pPr>
      <w:r w:rsidRPr="00906392">
        <w:rPr>
          <w:sz w:val="24"/>
        </w:rPr>
        <w:t xml:space="preserve">В результате освоения темы ординатор должен знать: </w:t>
      </w:r>
      <w:r w:rsidRPr="00EC2613">
        <w:rPr>
          <w:spacing w:val="-7"/>
          <w:sz w:val="24"/>
        </w:rPr>
        <w:t>Атеросклероз, ИБС, инфаркт миокарда. Нарушения ритма.</w:t>
      </w:r>
    </w:p>
    <w:p w:rsidR="005438D1" w:rsidRPr="00906392" w:rsidRDefault="005438D1" w:rsidP="00DF4987">
      <w:pPr>
        <w:pStyle w:val="3"/>
        <w:tabs>
          <w:tab w:val="num" w:pos="1440"/>
        </w:tabs>
        <w:jc w:val="both"/>
        <w:rPr>
          <w:sz w:val="24"/>
        </w:rPr>
      </w:pPr>
    </w:p>
    <w:p w:rsidR="005438D1" w:rsidRPr="00906392" w:rsidRDefault="005438D1" w:rsidP="00DF4987">
      <w:pPr>
        <w:pStyle w:val="3"/>
        <w:tabs>
          <w:tab w:val="num" w:pos="1440"/>
        </w:tabs>
        <w:jc w:val="both"/>
        <w:rPr>
          <w:sz w:val="24"/>
        </w:rPr>
      </w:pPr>
      <w:r w:rsidRPr="00906392">
        <w:rPr>
          <w:sz w:val="24"/>
        </w:rPr>
        <w:t>Для формирования профессиональной компетенции врач должен знат</w:t>
      </w:r>
      <w:r>
        <w:rPr>
          <w:sz w:val="24"/>
        </w:rPr>
        <w:t xml:space="preserve">ь: основные понятия </w:t>
      </w:r>
      <w:r>
        <w:rPr>
          <w:bCs/>
          <w:color w:val="000000"/>
          <w:spacing w:val="-5"/>
          <w:sz w:val="24"/>
        </w:rPr>
        <w:t xml:space="preserve">по </w:t>
      </w:r>
      <w:r>
        <w:rPr>
          <w:spacing w:val="-7"/>
          <w:sz w:val="24"/>
        </w:rPr>
        <w:t>а</w:t>
      </w:r>
      <w:r w:rsidRPr="00EC2613">
        <w:rPr>
          <w:spacing w:val="-7"/>
          <w:sz w:val="24"/>
        </w:rPr>
        <w:t>теросклероз</w:t>
      </w:r>
      <w:r>
        <w:rPr>
          <w:spacing w:val="-7"/>
          <w:sz w:val="24"/>
        </w:rPr>
        <w:t>у</w:t>
      </w:r>
      <w:r w:rsidRPr="00EC2613">
        <w:rPr>
          <w:spacing w:val="-7"/>
          <w:sz w:val="24"/>
        </w:rPr>
        <w:t>, ИБС, инфаркт</w:t>
      </w:r>
      <w:r>
        <w:rPr>
          <w:spacing w:val="-7"/>
          <w:sz w:val="24"/>
        </w:rPr>
        <w:t>у миокарда</w:t>
      </w:r>
      <w:proofErr w:type="gramStart"/>
      <w:r>
        <w:rPr>
          <w:spacing w:val="-7"/>
          <w:sz w:val="24"/>
        </w:rPr>
        <w:t>.</w:t>
      </w:r>
      <w:proofErr w:type="gramEnd"/>
      <w:r>
        <w:rPr>
          <w:spacing w:val="-7"/>
          <w:sz w:val="24"/>
        </w:rPr>
        <w:t xml:space="preserve"> </w:t>
      </w:r>
      <w:proofErr w:type="gramStart"/>
      <w:r>
        <w:rPr>
          <w:spacing w:val="-7"/>
          <w:sz w:val="24"/>
        </w:rPr>
        <w:t>н</w:t>
      </w:r>
      <w:proofErr w:type="gramEnd"/>
      <w:r>
        <w:rPr>
          <w:spacing w:val="-7"/>
          <w:sz w:val="24"/>
        </w:rPr>
        <w:t>арушению</w:t>
      </w:r>
      <w:r w:rsidRPr="00EC2613">
        <w:rPr>
          <w:spacing w:val="-7"/>
          <w:sz w:val="24"/>
        </w:rPr>
        <w:t xml:space="preserve"> ритма.</w:t>
      </w:r>
    </w:p>
    <w:p w:rsidR="005438D1" w:rsidRPr="00906392" w:rsidRDefault="005438D1" w:rsidP="001361DA">
      <w:pPr>
        <w:pStyle w:val="3"/>
        <w:tabs>
          <w:tab w:val="left" w:pos="1860"/>
        </w:tabs>
        <w:jc w:val="both"/>
        <w:rPr>
          <w:sz w:val="24"/>
        </w:rPr>
      </w:pPr>
      <w:r w:rsidRPr="00906392">
        <w:rPr>
          <w:sz w:val="24"/>
        </w:rPr>
        <w:t xml:space="preserve">           </w:t>
      </w:r>
      <w:r w:rsidRPr="00906392">
        <w:rPr>
          <w:sz w:val="24"/>
        </w:rPr>
        <w:tab/>
      </w:r>
    </w:p>
    <w:p w:rsidR="005438D1" w:rsidRPr="00906392" w:rsidRDefault="005438D1" w:rsidP="001361DA">
      <w:pPr>
        <w:pStyle w:val="3"/>
        <w:tabs>
          <w:tab w:val="num" w:pos="1440"/>
        </w:tabs>
        <w:jc w:val="both"/>
        <w:rPr>
          <w:sz w:val="24"/>
        </w:rPr>
      </w:pPr>
      <w:r w:rsidRPr="00906392">
        <w:rPr>
          <w:sz w:val="24"/>
        </w:rPr>
        <w:t xml:space="preserve">            8. Задачи занятия: обуч</w:t>
      </w:r>
      <w:r>
        <w:rPr>
          <w:sz w:val="24"/>
        </w:rPr>
        <w:t xml:space="preserve">ить врачей оценивать признаки </w:t>
      </w:r>
      <w:r>
        <w:rPr>
          <w:spacing w:val="-7"/>
          <w:sz w:val="24"/>
        </w:rPr>
        <w:t>а</w:t>
      </w:r>
      <w:r w:rsidRPr="00EC2613">
        <w:rPr>
          <w:spacing w:val="-7"/>
          <w:sz w:val="24"/>
        </w:rPr>
        <w:t>теросклероз</w:t>
      </w:r>
      <w:r>
        <w:rPr>
          <w:spacing w:val="-7"/>
          <w:sz w:val="24"/>
        </w:rPr>
        <w:t>а</w:t>
      </w:r>
      <w:r w:rsidRPr="00EC2613">
        <w:rPr>
          <w:spacing w:val="-7"/>
          <w:sz w:val="24"/>
        </w:rPr>
        <w:t xml:space="preserve">, ИБС, </w:t>
      </w:r>
      <w:proofErr w:type="spellStart"/>
      <w:r w:rsidRPr="00EC2613">
        <w:rPr>
          <w:spacing w:val="-7"/>
          <w:sz w:val="24"/>
        </w:rPr>
        <w:t>инфарк</w:t>
      </w:r>
      <w:r>
        <w:rPr>
          <w:spacing w:val="-7"/>
          <w:sz w:val="24"/>
        </w:rPr>
        <w:t>ат</w:t>
      </w:r>
      <w:proofErr w:type="spellEnd"/>
      <w:r>
        <w:rPr>
          <w:spacing w:val="-7"/>
          <w:sz w:val="24"/>
        </w:rPr>
        <w:t xml:space="preserve"> миокарда, н</w:t>
      </w:r>
      <w:r w:rsidRPr="00EC2613">
        <w:rPr>
          <w:spacing w:val="-7"/>
          <w:sz w:val="24"/>
        </w:rPr>
        <w:t>арушения ритма.</w:t>
      </w:r>
    </w:p>
    <w:p w:rsidR="005438D1" w:rsidRPr="00906392" w:rsidRDefault="005438D1" w:rsidP="006A57D2">
      <w:pPr>
        <w:pStyle w:val="3"/>
        <w:tabs>
          <w:tab w:val="num" w:pos="1440"/>
        </w:tabs>
        <w:jc w:val="both"/>
        <w:rPr>
          <w:sz w:val="24"/>
        </w:rPr>
      </w:pPr>
    </w:p>
    <w:p w:rsidR="005438D1" w:rsidRPr="00906392" w:rsidRDefault="005438D1" w:rsidP="00922FFD">
      <w:pPr>
        <w:tabs>
          <w:tab w:val="left" w:pos="7320"/>
        </w:tabs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9. План занятия:</w:t>
      </w:r>
      <w:r w:rsidRPr="00906392">
        <w:rPr>
          <w:rFonts w:ascii="Times New Roman" w:hAnsi="Times New Roman"/>
          <w:sz w:val="24"/>
          <w:szCs w:val="24"/>
        </w:rPr>
        <w:tab/>
      </w:r>
    </w:p>
    <w:p w:rsidR="005438D1" w:rsidRPr="00906392" w:rsidRDefault="005438D1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Контроль ис</w:t>
      </w:r>
      <w:r>
        <w:rPr>
          <w:rFonts w:ascii="Times New Roman" w:hAnsi="Times New Roman"/>
          <w:sz w:val="24"/>
          <w:szCs w:val="24"/>
        </w:rPr>
        <w:t>ходного уровня знаний врачей – 2 часа.</w:t>
      </w:r>
    </w:p>
    <w:p w:rsidR="005438D1" w:rsidRPr="00906392" w:rsidRDefault="005438D1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pacing w:val="-5"/>
          <w:sz w:val="24"/>
          <w:szCs w:val="24"/>
        </w:rPr>
      </w:pPr>
      <w:r w:rsidRPr="00906392">
        <w:rPr>
          <w:rFonts w:ascii="Times New Roman" w:hAnsi="Times New Roman"/>
          <w:spacing w:val="-5"/>
          <w:sz w:val="24"/>
          <w:szCs w:val="24"/>
        </w:rPr>
        <w:t xml:space="preserve">Разбор темы </w:t>
      </w:r>
      <w:r>
        <w:rPr>
          <w:rFonts w:ascii="Times New Roman" w:hAnsi="Times New Roman"/>
          <w:spacing w:val="-5"/>
          <w:sz w:val="24"/>
          <w:szCs w:val="24"/>
        </w:rPr>
        <w:t>– 8 часов.</w:t>
      </w:r>
    </w:p>
    <w:p w:rsidR="005438D1" w:rsidRPr="00906392" w:rsidRDefault="005438D1" w:rsidP="009F4B4A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Разбор историй болезни – 6 часов.</w:t>
      </w:r>
    </w:p>
    <w:p w:rsidR="005438D1" w:rsidRPr="00906392" w:rsidRDefault="005438D1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10. Перечень оборудования, документации объектов изучения: 4 больных и 4 истори</w:t>
      </w:r>
      <w:r>
        <w:rPr>
          <w:rFonts w:ascii="Times New Roman" w:hAnsi="Times New Roman"/>
          <w:sz w:val="24"/>
          <w:szCs w:val="24"/>
        </w:rPr>
        <w:t xml:space="preserve">и болезни больных с </w:t>
      </w:r>
      <w:r w:rsidRPr="00EC2613">
        <w:rPr>
          <w:rFonts w:ascii="Times New Roman" w:hAnsi="Times New Roman"/>
          <w:spacing w:val="-7"/>
          <w:sz w:val="24"/>
          <w:szCs w:val="24"/>
        </w:rPr>
        <w:t>ИБС, инфаркт</w:t>
      </w:r>
      <w:r>
        <w:rPr>
          <w:rFonts w:ascii="Times New Roman" w:hAnsi="Times New Roman"/>
          <w:spacing w:val="-7"/>
          <w:sz w:val="24"/>
          <w:szCs w:val="24"/>
        </w:rPr>
        <w:t>ом миокарда, нарушением</w:t>
      </w:r>
      <w:r w:rsidRPr="00EC2613">
        <w:rPr>
          <w:rFonts w:ascii="Times New Roman" w:hAnsi="Times New Roman"/>
          <w:spacing w:val="-7"/>
          <w:sz w:val="24"/>
          <w:szCs w:val="24"/>
        </w:rPr>
        <w:t xml:space="preserve"> ритма.</w:t>
      </w:r>
    </w:p>
    <w:p w:rsidR="005438D1" w:rsidRPr="00906392" w:rsidRDefault="005438D1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11. Методическое оснащение: таблицы, мультимедийные материалы, истории болезни, ситуационные задачи, вопросы для тестового контроля, схемы.</w:t>
      </w:r>
    </w:p>
    <w:p w:rsidR="005438D1" w:rsidRPr="00906392" w:rsidRDefault="005438D1" w:rsidP="001361DA">
      <w:pPr>
        <w:spacing w:after="0" w:line="240" w:lineRule="auto"/>
        <w:ind w:left="42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 xml:space="preserve">     12. Практические навыки: </w:t>
      </w:r>
      <w:r>
        <w:rPr>
          <w:rFonts w:ascii="Times New Roman" w:hAnsi="Times New Roman"/>
          <w:sz w:val="24"/>
          <w:szCs w:val="24"/>
        </w:rPr>
        <w:t xml:space="preserve">умение оценивать данные ОАК, ОАМ, </w:t>
      </w:r>
      <w:proofErr w:type="spellStart"/>
      <w:r>
        <w:rPr>
          <w:rFonts w:ascii="Times New Roman" w:hAnsi="Times New Roman"/>
          <w:sz w:val="24"/>
          <w:szCs w:val="24"/>
        </w:rPr>
        <w:t>Бх</w:t>
      </w:r>
      <w:proofErr w:type="spellEnd"/>
      <w:r>
        <w:rPr>
          <w:rFonts w:ascii="Times New Roman" w:hAnsi="Times New Roman"/>
          <w:sz w:val="24"/>
          <w:szCs w:val="24"/>
        </w:rPr>
        <w:t xml:space="preserve"> крови, ЭКГ,   ЭХО-КГ. </w:t>
      </w:r>
    </w:p>
    <w:p w:rsidR="005438D1" w:rsidRPr="00906392" w:rsidRDefault="005438D1" w:rsidP="00951384">
      <w:pPr>
        <w:tabs>
          <w:tab w:val="left" w:pos="5340"/>
        </w:tabs>
        <w:spacing w:after="0" w:line="240" w:lineRule="auto"/>
        <w:ind w:left="4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5438D1" w:rsidRPr="00906392" w:rsidRDefault="005438D1" w:rsidP="00E04A8D">
      <w:pPr>
        <w:tabs>
          <w:tab w:val="num" w:pos="1080"/>
          <w:tab w:val="left" w:pos="7035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13. Литература:</w:t>
      </w:r>
      <w:r w:rsidRPr="00906392">
        <w:rPr>
          <w:rFonts w:ascii="Times New Roman" w:hAnsi="Times New Roman"/>
          <w:sz w:val="24"/>
          <w:szCs w:val="24"/>
        </w:rPr>
        <w:tab/>
      </w:r>
    </w:p>
    <w:p w:rsidR="005438D1" w:rsidRPr="00906392" w:rsidRDefault="005438D1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Основная:</w:t>
      </w:r>
    </w:p>
    <w:p w:rsidR="005438D1" w:rsidRPr="00BE412A" w:rsidRDefault="005438D1" w:rsidP="00951384">
      <w:pPr>
        <w:pStyle w:val="a8"/>
        <w:numPr>
          <w:ilvl w:val="0"/>
          <w:numId w:val="5"/>
        </w:numPr>
        <w:autoSpaceDN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</w:t>
      </w:r>
      <w:r w:rsidRPr="00BE412A">
        <w:rPr>
          <w:rFonts w:ascii="Times New Roman" w:hAnsi="Times New Roman"/>
          <w:color w:val="000000"/>
          <w:sz w:val="24"/>
          <w:szCs w:val="24"/>
        </w:rPr>
        <w:t> </w:t>
      </w:r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 w:rsidRPr="00BE412A">
        <w:rPr>
          <w:rFonts w:ascii="Times New Roman" w:hAnsi="Times New Roman"/>
          <w:color w:val="000000"/>
          <w:sz w:val="24"/>
          <w:szCs w:val="24"/>
        </w:rPr>
        <w:t> </w:t>
      </w:r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Ю. Я. Венгерова. -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М.: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2009. - 1056</w:t>
      </w:r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с.</w:t>
      </w:r>
      <w:r w:rsidRPr="00BE412A">
        <w:rPr>
          <w:rFonts w:ascii="Times New Roman" w:hAnsi="Times New Roman"/>
          <w:color w:val="000000"/>
          <w:sz w:val="24"/>
          <w:szCs w:val="24"/>
        </w:rPr>
        <w:t> </w:t>
      </w:r>
    </w:p>
    <w:p w:rsidR="005438D1" w:rsidRPr="00BE412A" w:rsidRDefault="005438D1" w:rsidP="00951384">
      <w:pPr>
        <w:numPr>
          <w:ilvl w:val="0"/>
          <w:numId w:val="5"/>
        </w:num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Социально-значимые инфекции: монография : в 2-х ч./ В. В. Нечаев, А. К. Иванов, А.М.Пантелеев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СПб.:ООО"Береста",2011.Ч. 1:</w:t>
      </w:r>
      <w:r w:rsidRPr="00BE412A">
        <w:rPr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5438D1" w:rsidRPr="00BE412A" w:rsidRDefault="005438D1" w:rsidP="00951384">
      <w:pPr>
        <w:numPr>
          <w:ilvl w:val="0"/>
          <w:numId w:val="5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 Социально-значимые инфекции: монография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Пантелеев.- СПб.: ООО "Береста", 2011. Ч. 2:</w:t>
      </w:r>
      <w:r w:rsidRPr="00BE412A">
        <w:rPr>
          <w:rFonts w:ascii="Times New Roman" w:hAnsi="Times New Roman"/>
          <w:color w:val="000000"/>
          <w:sz w:val="24"/>
          <w:szCs w:val="24"/>
        </w:rPr>
        <w:t> 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Микст-инфекции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.-2011.-311 с).</w:t>
      </w:r>
      <w:r w:rsidRPr="00BE412A">
        <w:rPr>
          <w:rFonts w:ascii="Times New Roman" w:hAnsi="Times New Roman"/>
          <w:color w:val="000000"/>
          <w:sz w:val="24"/>
          <w:szCs w:val="24"/>
        </w:rPr>
        <w:t> </w:t>
      </w:r>
    </w:p>
    <w:p w:rsidR="005438D1" w:rsidRPr="00BE412A" w:rsidRDefault="005438D1" w:rsidP="00951384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Кардиология</w:t>
      </w:r>
      <w:r w:rsidRPr="00BE412A">
        <w:rPr>
          <w:rFonts w:ascii="Times New Roman" w:hAnsi="Times New Roman"/>
          <w:color w:val="000000"/>
          <w:sz w:val="24"/>
          <w:szCs w:val="24"/>
        </w:rPr>
        <w:t xml:space="preserve">: практическое рук-во/ под ред. Б.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Гриффина</w:t>
      </w:r>
      <w:proofErr w:type="spellEnd"/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 xml:space="preserve"> ,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 xml:space="preserve"> Э. Тополя [и др.] ; пер. с англ. А. Н. Охотина под ред. М. А. Осипова. - М.: Практика, 2008. - 1248 с.</w:t>
      </w:r>
    </w:p>
    <w:p w:rsidR="005438D1" w:rsidRPr="00BE412A" w:rsidRDefault="005438D1" w:rsidP="00951384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BE412A">
        <w:rPr>
          <w:rFonts w:ascii="Times New Roman" w:hAnsi="Times New Roman"/>
          <w:color w:val="000000"/>
          <w:sz w:val="24"/>
          <w:szCs w:val="24"/>
        </w:rPr>
        <w:t xml:space="preserve">я: клинические лекции/ А. В.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Шпектор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, Е. Ю. Васильева. - М.: АСТ: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Астрель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>, 2008. - 767 с. </w:t>
      </w:r>
    </w:p>
    <w:p w:rsidR="005438D1" w:rsidRPr="00BE412A" w:rsidRDefault="005438D1" w:rsidP="00951384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Руководство по</w:t>
      </w:r>
      <w:r w:rsidRPr="00BE412A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кардиологии</w:t>
      </w:r>
      <w:r w:rsidRPr="00BE412A">
        <w:rPr>
          <w:rFonts w:ascii="Times New Roman" w:hAnsi="Times New Roman"/>
          <w:color w:val="000000"/>
          <w:sz w:val="24"/>
          <w:szCs w:val="24"/>
        </w:rPr>
        <w:t>: в 3-х т.: учебное пособие, рек. УМО для студ. мед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 xml:space="preserve">узов и вузов постдипломного образования врачей / под ред. Г. И.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Сторожакова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Горбаченкова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 Медиа, </w:t>
      </w: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BE412A">
        <w:rPr>
          <w:rFonts w:ascii="Times New Roman" w:hAnsi="Times New Roman"/>
          <w:color w:val="000000"/>
          <w:sz w:val="24"/>
          <w:szCs w:val="24"/>
        </w:rPr>
        <w:t>/ О. В. Александров [и др.]. - 2008. - 508 с.</w:t>
      </w:r>
    </w:p>
    <w:p w:rsidR="005438D1" w:rsidRPr="00BE412A" w:rsidRDefault="005438D1" w:rsidP="00951384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Кардиология. Национальное руководство</w:t>
      </w:r>
      <w:r w:rsidRPr="00BE412A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врачей]/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Всерос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. науч. о-во кардиологов, Ассоциация медицинских обществ по качеству; под ред. Ю. Н.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Беленкова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, Р. Г.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Оганова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 Медиа, 2008. - 1232 с. + 1 эл. опт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5438D1" w:rsidRPr="00BE412A" w:rsidRDefault="005438D1" w:rsidP="00951384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Неотложная помощь в</w:t>
      </w:r>
      <w:r w:rsidRPr="00BE412A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BE412A">
        <w:rPr>
          <w:rFonts w:ascii="Times New Roman" w:hAnsi="Times New Roman"/>
          <w:color w:val="000000"/>
          <w:sz w:val="24"/>
          <w:szCs w:val="24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Гринштейна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 Медиа, 2008. - 213 с.</w:t>
      </w:r>
    </w:p>
    <w:p w:rsidR="005438D1" w:rsidRPr="00BE412A" w:rsidRDefault="005438D1" w:rsidP="00951384">
      <w:pPr>
        <w:numPr>
          <w:ilvl w:val="0"/>
          <w:numId w:val="5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Аритмии сердца. Основы электрофизиологии, диагностика, лечение, современные рекомендации: руководство/ Г. К. </w:t>
      </w:r>
      <w:proofErr w:type="spellStart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Киякбаев</w:t>
      </w:r>
      <w:proofErr w:type="spellEnd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 под </w:t>
      </w:r>
      <w:proofErr w:type="spellStart"/>
      <w:proofErr w:type="gramStart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proofErr w:type="gramEnd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В. С. Моисеева. - М.: </w:t>
      </w:r>
      <w:proofErr w:type="spellStart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E412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E412A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. - 256 с.</w:t>
      </w:r>
    </w:p>
    <w:p w:rsidR="005438D1" w:rsidRPr="00BE412A" w:rsidRDefault="005438D1" w:rsidP="00951384">
      <w:pPr>
        <w:numPr>
          <w:ilvl w:val="0"/>
          <w:numId w:val="5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Артериальная гипертония. Ключи к диагностике и лечению: руководство/ Ж. Д. </w:t>
      </w:r>
      <w:proofErr w:type="spellStart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В. Котовская, В. С. Моисеев. - М.: </w:t>
      </w:r>
      <w:proofErr w:type="spellStart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E412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E412A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. - 864 с.</w:t>
      </w:r>
    </w:p>
    <w:p w:rsidR="005438D1" w:rsidRPr="00BE412A" w:rsidRDefault="005438D1" w:rsidP="0095138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BE412A">
        <w:rPr>
          <w:rFonts w:ascii="Times New Roman" w:hAnsi="Times New Roman"/>
          <w:bCs/>
          <w:sz w:val="24"/>
          <w:szCs w:val="24"/>
        </w:rPr>
        <w:t>Цементис</w:t>
      </w:r>
      <w:proofErr w:type="spellEnd"/>
      <w:r w:rsidRPr="00BE412A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E412A">
        <w:rPr>
          <w:rFonts w:ascii="Times New Roman" w:hAnsi="Times New Roman"/>
          <w:bCs/>
          <w:sz w:val="24"/>
          <w:szCs w:val="24"/>
        </w:rPr>
        <w:t>Сотириос</w:t>
      </w:r>
      <w:proofErr w:type="spellEnd"/>
      <w:r w:rsidRPr="00BE412A">
        <w:rPr>
          <w:rFonts w:ascii="Times New Roman" w:hAnsi="Times New Roman"/>
          <w:bCs/>
          <w:sz w:val="24"/>
          <w:szCs w:val="24"/>
        </w:rPr>
        <w:t xml:space="preserve"> А. </w:t>
      </w:r>
      <w:r w:rsidRPr="00BE412A">
        <w:rPr>
          <w:rFonts w:ascii="Times New Roman" w:hAnsi="Times New Roman"/>
          <w:sz w:val="24"/>
          <w:szCs w:val="24"/>
        </w:rPr>
        <w:t xml:space="preserve">Дифференциальная диагностика в неврологии и нейрохирургии: пер. с англ. / С. А. </w:t>
      </w:r>
      <w:proofErr w:type="spellStart"/>
      <w:r w:rsidRPr="00BE412A">
        <w:rPr>
          <w:rFonts w:ascii="Times New Roman" w:hAnsi="Times New Roman"/>
          <w:sz w:val="24"/>
          <w:szCs w:val="24"/>
        </w:rPr>
        <w:t>Цементис</w:t>
      </w:r>
      <w:proofErr w:type="spellEnd"/>
      <w:proofErr w:type="gramStart"/>
      <w:r w:rsidRPr="00BE412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E412A">
        <w:rPr>
          <w:rFonts w:ascii="Times New Roman" w:hAnsi="Times New Roman"/>
          <w:sz w:val="24"/>
          <w:szCs w:val="24"/>
        </w:rPr>
        <w:t xml:space="preserve"> под ред. Е. И. Гусева. - М.</w:t>
      </w:r>
      <w:proofErr w:type="gramStart"/>
      <w:r w:rsidRPr="00BE412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E412A">
        <w:rPr>
          <w:rFonts w:ascii="Times New Roman" w:hAnsi="Times New Roman"/>
          <w:sz w:val="24"/>
          <w:szCs w:val="24"/>
        </w:rPr>
        <w:t xml:space="preserve"> ГЭОТАР-МЕДИА, 2007. - 378 с. </w:t>
      </w:r>
    </w:p>
    <w:p w:rsidR="005438D1" w:rsidRPr="00BE412A" w:rsidRDefault="005438D1" w:rsidP="00951384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>М.: МИА, 2009. - 486 с.</w:t>
      </w:r>
    </w:p>
    <w:p w:rsidR="005438D1" w:rsidRPr="00BE412A" w:rsidRDefault="005438D1" w:rsidP="00951384">
      <w:pPr>
        <w:autoSpaceDE w:val="0"/>
        <w:autoSpaceDN w:val="0"/>
        <w:adjustRightInd w:val="0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5438D1" w:rsidRPr="00BE412A" w:rsidRDefault="005438D1" w:rsidP="00951384">
      <w:pPr>
        <w:pStyle w:val="a8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BE412A">
        <w:rPr>
          <w:rFonts w:ascii="Times New Roman" w:hAnsi="Times New Roman"/>
          <w:sz w:val="24"/>
          <w:szCs w:val="24"/>
          <w:lang w:eastAsia="en-US"/>
        </w:rPr>
        <w:t>Законодательные и нормативно-правовые документы</w:t>
      </w:r>
    </w:p>
    <w:p w:rsidR="005438D1" w:rsidRPr="00BE412A" w:rsidRDefault="005438D1" w:rsidP="00951384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438D1" w:rsidRPr="00BE412A" w:rsidRDefault="005438D1" w:rsidP="00951384">
      <w:pPr>
        <w:pStyle w:val="a8"/>
        <w:numPr>
          <w:ilvl w:val="0"/>
          <w:numId w:val="6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5438D1" w:rsidRPr="00BE412A" w:rsidRDefault="005438D1" w:rsidP="00951384">
      <w:pPr>
        <w:pStyle w:val="a8"/>
        <w:numPr>
          <w:ilvl w:val="0"/>
          <w:numId w:val="6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5438D1" w:rsidRPr="00BE412A" w:rsidRDefault="005438D1" w:rsidP="00951384">
      <w:pPr>
        <w:pStyle w:val="a8"/>
        <w:numPr>
          <w:ilvl w:val="0"/>
          <w:numId w:val="6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BE412A">
        <w:rPr>
          <w:rFonts w:ascii="Times New Roman" w:hAnsi="Times New Roman"/>
          <w:sz w:val="24"/>
          <w:szCs w:val="24"/>
        </w:rPr>
        <w:t>29 ноября 2010 года N 326-ФЗ</w:t>
      </w:r>
    </w:p>
    <w:p w:rsidR="005438D1" w:rsidRPr="00BE412A" w:rsidRDefault="005438D1" w:rsidP="00951384">
      <w:pPr>
        <w:pStyle w:val="ConsPlusTitle"/>
        <w:widowControl/>
        <w:numPr>
          <w:ilvl w:val="0"/>
          <w:numId w:val="6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BE412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BE412A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BE412A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5438D1" w:rsidRPr="00BE412A" w:rsidRDefault="005438D1" w:rsidP="00951384">
      <w:pPr>
        <w:numPr>
          <w:ilvl w:val="0"/>
          <w:numId w:val="6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5438D1" w:rsidRPr="00BE412A" w:rsidRDefault="005438D1" w:rsidP="00951384">
      <w:pPr>
        <w:numPr>
          <w:ilvl w:val="0"/>
          <w:numId w:val="6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 w:rsidRPr="00BE412A">
          <w:rPr>
            <w:rStyle w:val="aa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BE412A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5438D1" w:rsidRPr="00BE412A" w:rsidRDefault="005438D1" w:rsidP="00951384">
      <w:pPr>
        <w:numPr>
          <w:ilvl w:val="0"/>
          <w:numId w:val="6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 w:rsidRPr="00BE412A">
          <w:rPr>
            <w:rStyle w:val="aa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BE412A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5438D1" w:rsidRPr="00BE412A" w:rsidRDefault="0060320F" w:rsidP="00951384">
      <w:pPr>
        <w:numPr>
          <w:ilvl w:val="0"/>
          <w:numId w:val="6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5438D1" w:rsidRPr="00BE412A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5438D1" w:rsidRPr="00BE412A">
          <w:rPr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5438D1" w:rsidRPr="00BE412A">
          <w:rPr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5438D1" w:rsidRPr="00BE412A">
          <w:rPr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5438D1" w:rsidRPr="00BE412A">
          <w:rPr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5438D1" w:rsidRPr="00BE412A" w:rsidRDefault="005438D1" w:rsidP="00951384">
      <w:pPr>
        <w:numPr>
          <w:ilvl w:val="0"/>
          <w:numId w:val="6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BE412A">
        <w:rPr>
          <w:rFonts w:ascii="Times New Roman" w:hAnsi="Times New Roman"/>
          <w:sz w:val="24"/>
          <w:szCs w:val="24"/>
        </w:rPr>
        <w:t>СР</w:t>
      </w:r>
      <w:proofErr w:type="gramEnd"/>
      <w:r w:rsidRPr="00BE412A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BE412A">
          <w:rPr>
            <w:rFonts w:ascii="Times New Roman" w:hAnsi="Times New Roman"/>
            <w:sz w:val="24"/>
            <w:szCs w:val="24"/>
          </w:rPr>
          <w:t>2010 г</w:t>
        </w:r>
      </w:smartTag>
      <w:r w:rsidRPr="00BE412A">
        <w:rPr>
          <w:rFonts w:ascii="Times New Roman" w:hAnsi="Times New Roman"/>
          <w:sz w:val="24"/>
          <w:szCs w:val="24"/>
        </w:rPr>
        <w:t xml:space="preserve">. №541н «Квалификационные характеристики должностей  работников в сфере здравоохранения»  </w:t>
      </w:r>
    </w:p>
    <w:p w:rsidR="005438D1" w:rsidRPr="00BE412A" w:rsidRDefault="005438D1" w:rsidP="00951384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 xml:space="preserve">Приказ  МЗ и СР РФ от 07.07.2009 г. </w:t>
      </w:r>
      <w:r w:rsidRPr="00BE412A">
        <w:rPr>
          <w:rStyle w:val="a9"/>
          <w:rFonts w:ascii="Times New Roman" w:hAnsi="Times New Roman"/>
          <w:b w:val="0"/>
          <w:sz w:val="24"/>
          <w:szCs w:val="24"/>
        </w:rPr>
        <w:t>N</w:t>
      </w:r>
      <w:r w:rsidRPr="00BE412A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5438D1" w:rsidRPr="00BE412A" w:rsidRDefault="005438D1" w:rsidP="00951384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5438D1" w:rsidRPr="00906392" w:rsidRDefault="005438D1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5438D1" w:rsidRPr="00906392" w:rsidRDefault="005438D1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38D1" w:rsidRPr="00906392" w:rsidRDefault="005438D1" w:rsidP="00521790">
      <w:pPr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ab/>
      </w:r>
      <w:r w:rsidRPr="00906392">
        <w:rPr>
          <w:rFonts w:ascii="Times New Roman" w:hAnsi="Times New Roman"/>
          <w:sz w:val="24"/>
          <w:szCs w:val="24"/>
        </w:rPr>
        <w:tab/>
      </w:r>
      <w:r w:rsidRPr="00906392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5438D1" w:rsidRPr="00906392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88175CE"/>
    <w:multiLevelType w:val="singleLevel"/>
    <w:tmpl w:val="D890B0C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</w:abstractNum>
  <w:abstractNum w:abstractNumId="4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13FF3"/>
    <w:rsid w:val="00056BFF"/>
    <w:rsid w:val="000813D6"/>
    <w:rsid w:val="00087EC1"/>
    <w:rsid w:val="000A097E"/>
    <w:rsid w:val="000E64B6"/>
    <w:rsid w:val="00100F2F"/>
    <w:rsid w:val="00111549"/>
    <w:rsid w:val="001361DA"/>
    <w:rsid w:val="001A531A"/>
    <w:rsid w:val="001C5A27"/>
    <w:rsid w:val="001E21B9"/>
    <w:rsid w:val="002138EF"/>
    <w:rsid w:val="002234FE"/>
    <w:rsid w:val="002575B9"/>
    <w:rsid w:val="002A4499"/>
    <w:rsid w:val="002C6216"/>
    <w:rsid w:val="0030051E"/>
    <w:rsid w:val="00314D38"/>
    <w:rsid w:val="00380536"/>
    <w:rsid w:val="0039497E"/>
    <w:rsid w:val="003C5B66"/>
    <w:rsid w:val="00425144"/>
    <w:rsid w:val="0043543E"/>
    <w:rsid w:val="004A3FFC"/>
    <w:rsid w:val="004B4546"/>
    <w:rsid w:val="004E321C"/>
    <w:rsid w:val="00504EAF"/>
    <w:rsid w:val="00510C88"/>
    <w:rsid w:val="00521790"/>
    <w:rsid w:val="005438D1"/>
    <w:rsid w:val="00565B83"/>
    <w:rsid w:val="00573860"/>
    <w:rsid w:val="00574E72"/>
    <w:rsid w:val="00584543"/>
    <w:rsid w:val="00595879"/>
    <w:rsid w:val="005A4E2B"/>
    <w:rsid w:val="005B5DE8"/>
    <w:rsid w:val="0060320F"/>
    <w:rsid w:val="00604D19"/>
    <w:rsid w:val="00653EC6"/>
    <w:rsid w:val="00674A80"/>
    <w:rsid w:val="006860F4"/>
    <w:rsid w:val="00687827"/>
    <w:rsid w:val="006A57D2"/>
    <w:rsid w:val="006D40A3"/>
    <w:rsid w:val="00700A5B"/>
    <w:rsid w:val="007165DE"/>
    <w:rsid w:val="00722AA2"/>
    <w:rsid w:val="00734DAA"/>
    <w:rsid w:val="007502F7"/>
    <w:rsid w:val="00757930"/>
    <w:rsid w:val="00767630"/>
    <w:rsid w:val="007B38A5"/>
    <w:rsid w:val="007C733B"/>
    <w:rsid w:val="007D1607"/>
    <w:rsid w:val="007F1A97"/>
    <w:rsid w:val="00830224"/>
    <w:rsid w:val="00852FCB"/>
    <w:rsid w:val="0088570B"/>
    <w:rsid w:val="00891FEE"/>
    <w:rsid w:val="008C583D"/>
    <w:rsid w:val="008D0551"/>
    <w:rsid w:val="00906392"/>
    <w:rsid w:val="009138DB"/>
    <w:rsid w:val="00922FFD"/>
    <w:rsid w:val="00925E9D"/>
    <w:rsid w:val="00951384"/>
    <w:rsid w:val="00994469"/>
    <w:rsid w:val="00995214"/>
    <w:rsid w:val="009A6FEE"/>
    <w:rsid w:val="009D081B"/>
    <w:rsid w:val="009F0BE5"/>
    <w:rsid w:val="009F4B4A"/>
    <w:rsid w:val="00A47EBA"/>
    <w:rsid w:val="00A52C63"/>
    <w:rsid w:val="00A56F88"/>
    <w:rsid w:val="00A614F6"/>
    <w:rsid w:val="00A761E9"/>
    <w:rsid w:val="00A93F37"/>
    <w:rsid w:val="00AA46C8"/>
    <w:rsid w:val="00AB70D5"/>
    <w:rsid w:val="00B4635D"/>
    <w:rsid w:val="00BE412A"/>
    <w:rsid w:val="00C155AA"/>
    <w:rsid w:val="00C162A4"/>
    <w:rsid w:val="00C23A5F"/>
    <w:rsid w:val="00C77314"/>
    <w:rsid w:val="00CC3FBB"/>
    <w:rsid w:val="00CE2156"/>
    <w:rsid w:val="00D5154B"/>
    <w:rsid w:val="00D902F3"/>
    <w:rsid w:val="00DA5FCA"/>
    <w:rsid w:val="00DD0AED"/>
    <w:rsid w:val="00DD4193"/>
    <w:rsid w:val="00DF4987"/>
    <w:rsid w:val="00E04A8D"/>
    <w:rsid w:val="00E522BB"/>
    <w:rsid w:val="00E94451"/>
    <w:rsid w:val="00EA36C1"/>
    <w:rsid w:val="00EC2613"/>
    <w:rsid w:val="00F0391A"/>
    <w:rsid w:val="00F41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951384"/>
    <w:rPr>
      <w:rFonts w:cs="Times New Roman"/>
    </w:rPr>
  </w:style>
  <w:style w:type="character" w:customStyle="1" w:styleId="apple-converted-space">
    <w:name w:val="apple-converted-space"/>
    <w:uiPriority w:val="99"/>
    <w:rsid w:val="00951384"/>
    <w:rPr>
      <w:rFonts w:cs="Times New Roman"/>
    </w:rPr>
  </w:style>
  <w:style w:type="paragraph" w:customStyle="1" w:styleId="ConsPlusTitle">
    <w:name w:val="ConsPlusTitle"/>
    <w:uiPriority w:val="99"/>
    <w:rsid w:val="0095138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Strong"/>
    <w:uiPriority w:val="99"/>
    <w:qFormat/>
    <w:locked/>
    <w:rsid w:val="00951384"/>
    <w:rPr>
      <w:rFonts w:cs="Times New Roman"/>
      <w:b/>
    </w:rPr>
  </w:style>
  <w:style w:type="character" w:styleId="aa">
    <w:name w:val="Hyperlink"/>
    <w:uiPriority w:val="99"/>
    <w:semiHidden/>
    <w:rsid w:val="00951384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5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872</Words>
  <Characters>4977</Characters>
  <Application>Microsoft Office Word</Application>
  <DocSecurity>0</DocSecurity>
  <Lines>41</Lines>
  <Paragraphs>11</Paragraphs>
  <ScaleCrop>false</ScaleCrop>
  <Company/>
  <LinksUpToDate>false</LinksUpToDate>
  <CharactersWithSpaces>5838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33</cp:revision>
  <dcterms:created xsi:type="dcterms:W3CDTF">2012-07-09T05:40:00Z</dcterms:created>
  <dcterms:modified xsi:type="dcterms:W3CDTF">2018-11-04T03:44:00Z</dcterms:modified>
</cp:coreProperties>
</file>